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034C03" w14:textId="77777777" w:rsidR="003C1037" w:rsidRDefault="004970A1">
      <w:pPr>
        <w:jc w:val="center"/>
      </w:pPr>
      <w:r>
        <w:pict w14:anchorId="5C2CE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81pt" filled="t">
            <v:fill opacity="0" color2="black"/>
            <v:imagedata r:id="rId7" o:title=""/>
          </v:shape>
        </w:pict>
      </w:r>
    </w:p>
    <w:p w14:paraId="4E87E63B" w14:textId="77777777" w:rsidR="003C1037" w:rsidRDefault="00474EA9">
      <w:pPr>
        <w:pBdr>
          <w:bottom w:val="single" w:sz="1" w:space="2" w:color="000000"/>
        </w:pBdr>
        <w:jc w:val="center"/>
      </w:pPr>
      <w:r>
        <w:t>SAARTE JAHIMEESTE SELTS</w:t>
      </w:r>
    </w:p>
    <w:p w14:paraId="4E9848CA" w14:textId="77777777" w:rsidR="003C1037" w:rsidRDefault="003C1037">
      <w:pPr>
        <w:pBdr>
          <w:bottom w:val="single" w:sz="1" w:space="2" w:color="000000"/>
        </w:pBdr>
        <w:jc w:val="center"/>
      </w:pPr>
    </w:p>
    <w:p w14:paraId="432D41AD" w14:textId="77777777" w:rsidR="003C1037" w:rsidRDefault="003C1037">
      <w:pPr>
        <w:pStyle w:val="Jalus"/>
        <w:tabs>
          <w:tab w:val="clear" w:pos="4320"/>
          <w:tab w:val="clear" w:pos="8640"/>
        </w:tabs>
      </w:pPr>
    </w:p>
    <w:p w14:paraId="6222F1B8" w14:textId="77777777" w:rsidR="003C1037" w:rsidRDefault="003C1037">
      <w:pPr>
        <w:pStyle w:val="Jalus"/>
        <w:tabs>
          <w:tab w:val="clear" w:pos="4320"/>
          <w:tab w:val="clear" w:pos="8640"/>
        </w:tabs>
      </w:pPr>
    </w:p>
    <w:p w14:paraId="719FF8B5" w14:textId="77777777" w:rsidR="003C1037" w:rsidRPr="001E24CD" w:rsidRDefault="00474EA9">
      <w:pPr>
        <w:pStyle w:val="Jalus"/>
        <w:tabs>
          <w:tab w:val="clear" w:pos="4320"/>
          <w:tab w:val="clear" w:pos="8640"/>
        </w:tabs>
      </w:pPr>
      <w:r w:rsidRPr="001E24CD">
        <w:t>Saare maakonna jahindusnõukogu</w:t>
      </w:r>
    </w:p>
    <w:p w14:paraId="211521EE" w14:textId="60094D6B" w:rsidR="003C1037" w:rsidRPr="001E24CD" w:rsidRDefault="003C1037">
      <w:pPr>
        <w:pStyle w:val="Jalus"/>
        <w:tabs>
          <w:tab w:val="clear" w:pos="4320"/>
          <w:tab w:val="clear" w:pos="8640"/>
        </w:tabs>
        <w:rPr>
          <w:b/>
          <w:bCs/>
        </w:rPr>
      </w:pPr>
      <w:hyperlink r:id="rId8" w:history="1"/>
      <w:hyperlink r:id="rId9" w:history="1"/>
      <w:hyperlink r:id="rId10" w:history="1"/>
      <w:hyperlink r:id="rId11" w:history="1"/>
      <w:r w:rsidR="00474EA9" w:rsidRPr="001E24CD">
        <w:rPr>
          <w:rStyle w:val="Hperlink"/>
        </w:rPr>
        <w:t>info</w:t>
      </w:r>
      <w:hyperlink r:id="rId12" w:history="1">
        <w:r w:rsidRPr="001E24CD">
          <w:rPr>
            <w:rStyle w:val="Hperlink"/>
          </w:rPr>
          <w:t>@</w:t>
        </w:r>
      </w:hyperlink>
      <w:hyperlink r:id="rId13" w:history="1"/>
      <w:hyperlink r:id="rId14" w:history="1"/>
      <w:hyperlink r:id="rId15" w:history="1">
        <w:r w:rsidRPr="001E24CD">
          <w:rPr>
            <w:rStyle w:val="Hperlink"/>
          </w:rPr>
          <w:t>keskkonnaamet.ee</w:t>
        </w:r>
      </w:hyperlink>
      <w:r w:rsidR="00474EA9" w:rsidRPr="001E24CD">
        <w:t xml:space="preserve">                                                                      </w:t>
      </w:r>
      <w:r w:rsidR="00912F99" w:rsidRPr="001E24CD">
        <w:rPr>
          <w:b/>
          <w:bCs/>
        </w:rPr>
        <w:t>19</w:t>
      </w:r>
      <w:r w:rsidR="00474EA9" w:rsidRPr="001E24CD">
        <w:rPr>
          <w:b/>
          <w:bCs/>
        </w:rPr>
        <w:t>.</w:t>
      </w:r>
      <w:r w:rsidR="00912F99" w:rsidRPr="001E24CD">
        <w:rPr>
          <w:b/>
          <w:bCs/>
        </w:rPr>
        <w:t>11</w:t>
      </w:r>
      <w:r w:rsidR="00474EA9" w:rsidRPr="001E24CD">
        <w:rPr>
          <w:b/>
          <w:bCs/>
        </w:rPr>
        <w:t>.202</w:t>
      </w:r>
      <w:r w:rsidR="00A2687E" w:rsidRPr="001E24CD">
        <w:rPr>
          <w:b/>
          <w:bCs/>
        </w:rPr>
        <w:t>5</w:t>
      </w:r>
    </w:p>
    <w:p w14:paraId="42C369C6" w14:textId="77777777" w:rsidR="003C1037" w:rsidRPr="001E24CD" w:rsidRDefault="003C1037">
      <w:pPr>
        <w:rPr>
          <w:b/>
          <w:bCs/>
          <w:lang w:val="et-EE"/>
        </w:rPr>
      </w:pPr>
    </w:p>
    <w:p w14:paraId="03DF8A70" w14:textId="77777777" w:rsidR="003C1037" w:rsidRPr="001E24CD" w:rsidRDefault="003C1037">
      <w:pPr>
        <w:rPr>
          <w:b/>
          <w:bCs/>
          <w:lang w:val="et-EE"/>
        </w:rPr>
      </w:pPr>
    </w:p>
    <w:p w14:paraId="355A8EA2" w14:textId="77777777" w:rsidR="00134B1A" w:rsidRPr="001E24CD" w:rsidRDefault="008F6679">
      <w:pPr>
        <w:rPr>
          <w:b/>
          <w:bCs/>
          <w:lang w:val="et-EE"/>
        </w:rPr>
      </w:pPr>
      <w:r w:rsidRPr="001E24CD">
        <w:rPr>
          <w:b/>
          <w:bCs/>
          <w:lang w:val="et-EE"/>
        </w:rPr>
        <w:t>Ettepanek punahirvede küttimismahu</w:t>
      </w:r>
    </w:p>
    <w:p w14:paraId="613724AA" w14:textId="7AF9E401" w:rsidR="003C1037" w:rsidRPr="001E24CD" w:rsidRDefault="004970A1">
      <w:r>
        <w:rPr>
          <w:b/>
          <w:bCs/>
          <w:lang w:val="et-EE"/>
        </w:rPr>
        <w:t>kokkuleppeks</w:t>
      </w:r>
      <w:r w:rsidR="00134B1A" w:rsidRPr="001E24CD">
        <w:rPr>
          <w:b/>
          <w:bCs/>
          <w:lang w:val="et-EE"/>
        </w:rPr>
        <w:t xml:space="preserve"> 2025/2026 jahiaastal</w:t>
      </w:r>
      <w:r w:rsidR="00474EA9" w:rsidRPr="001E24CD">
        <w:rPr>
          <w:b/>
          <w:bCs/>
          <w:lang w:val="et-EE"/>
        </w:rPr>
        <w:t xml:space="preserve"> </w:t>
      </w:r>
    </w:p>
    <w:p w14:paraId="132671DF" w14:textId="77777777" w:rsidR="003C1037" w:rsidRPr="001E24CD" w:rsidRDefault="003C1037">
      <w:pPr>
        <w:rPr>
          <w:lang w:val="et-EE"/>
        </w:rPr>
      </w:pPr>
    </w:p>
    <w:p w14:paraId="44EB3155" w14:textId="77777777" w:rsidR="003C1037" w:rsidRPr="001E24CD" w:rsidRDefault="003C1037">
      <w:pPr>
        <w:rPr>
          <w:lang w:val="et-EE"/>
        </w:rPr>
      </w:pPr>
    </w:p>
    <w:p w14:paraId="6BC24D74" w14:textId="77777777" w:rsidR="00140D40" w:rsidRPr="001E24CD" w:rsidRDefault="00140D40" w:rsidP="00140D40">
      <w:proofErr w:type="spellStart"/>
      <w:r w:rsidRPr="001E24CD">
        <w:t>Lp</w:t>
      </w:r>
      <w:proofErr w:type="spellEnd"/>
      <w:r w:rsidRPr="001E24CD">
        <w:t xml:space="preserve"> </w:t>
      </w:r>
      <w:proofErr w:type="spellStart"/>
      <w:r w:rsidRPr="001E24CD">
        <w:t>jahindusnõukogu</w:t>
      </w:r>
      <w:proofErr w:type="spellEnd"/>
      <w:r w:rsidRPr="001E24CD">
        <w:t xml:space="preserve"> </w:t>
      </w:r>
      <w:proofErr w:type="spellStart"/>
      <w:r w:rsidRPr="001E24CD">
        <w:t>liikmed</w:t>
      </w:r>
      <w:proofErr w:type="spellEnd"/>
      <w:r w:rsidRPr="001E24CD">
        <w:t>!</w:t>
      </w:r>
    </w:p>
    <w:p w14:paraId="0BAF7790" w14:textId="77777777" w:rsidR="00134B1A" w:rsidRPr="001E24CD" w:rsidRDefault="00134B1A" w:rsidP="00140D40"/>
    <w:p w14:paraId="1822519B" w14:textId="6256DD20" w:rsidR="00140D40" w:rsidRPr="001E24CD" w:rsidRDefault="00140D40" w:rsidP="00134B1A">
      <w:pPr>
        <w:jc w:val="both"/>
      </w:pPr>
      <w:r w:rsidRPr="001E24CD">
        <w:t xml:space="preserve">Saarte Jahimeeste Selts </w:t>
      </w:r>
      <w:proofErr w:type="spellStart"/>
      <w:r w:rsidRPr="001E24CD">
        <w:t>pöördub</w:t>
      </w:r>
      <w:proofErr w:type="spellEnd"/>
      <w:r w:rsidRPr="001E24CD">
        <w:t xml:space="preserve"> </w:t>
      </w:r>
      <w:proofErr w:type="spellStart"/>
      <w:r w:rsidRPr="001E24CD">
        <w:t>oma</w:t>
      </w:r>
      <w:proofErr w:type="spellEnd"/>
      <w:r w:rsidRPr="001E24CD">
        <w:t xml:space="preserve"> </w:t>
      </w:r>
      <w:proofErr w:type="spellStart"/>
      <w:r w:rsidRPr="001E24CD">
        <w:t>liikmete</w:t>
      </w:r>
      <w:proofErr w:type="spellEnd"/>
      <w:r w:rsidRPr="001E24CD">
        <w:t xml:space="preserve"> </w:t>
      </w:r>
      <w:proofErr w:type="spellStart"/>
      <w:r w:rsidRPr="001E24CD">
        <w:t>nimel</w:t>
      </w:r>
      <w:proofErr w:type="spellEnd"/>
      <w:r w:rsidRPr="001E24CD">
        <w:t xml:space="preserve"> </w:t>
      </w:r>
      <w:proofErr w:type="spellStart"/>
      <w:r w:rsidRPr="001E24CD">
        <w:t>teie</w:t>
      </w:r>
      <w:proofErr w:type="spellEnd"/>
      <w:r w:rsidRPr="001E24CD">
        <w:t xml:space="preserve"> </w:t>
      </w:r>
      <w:proofErr w:type="spellStart"/>
      <w:r w:rsidRPr="001E24CD">
        <w:t>poole</w:t>
      </w:r>
      <w:proofErr w:type="spellEnd"/>
      <w:r w:rsidRPr="001E24CD">
        <w:t xml:space="preserve"> </w:t>
      </w:r>
      <w:proofErr w:type="spellStart"/>
      <w:r w:rsidRPr="001E24CD">
        <w:t>ettepanekuga</w:t>
      </w:r>
      <w:proofErr w:type="spellEnd"/>
      <w:r w:rsidRPr="001E24CD">
        <w:t xml:space="preserve"> </w:t>
      </w:r>
      <w:proofErr w:type="spellStart"/>
      <w:r w:rsidRPr="001E24CD">
        <w:rPr>
          <w:b/>
          <w:bCs/>
        </w:rPr>
        <w:t>jätta</w:t>
      </w:r>
      <w:proofErr w:type="spellEnd"/>
      <w:r w:rsidRPr="001E24CD">
        <w:rPr>
          <w:b/>
          <w:bCs/>
        </w:rPr>
        <w:t xml:space="preserve"> 2025/2026 </w:t>
      </w:r>
      <w:proofErr w:type="spellStart"/>
      <w:r w:rsidRPr="001E24CD">
        <w:rPr>
          <w:b/>
          <w:bCs/>
        </w:rPr>
        <w:t>jahiaasta</w:t>
      </w:r>
      <w:proofErr w:type="spellEnd"/>
      <w:r w:rsidRPr="001E24CD">
        <w:rPr>
          <w:b/>
          <w:bCs/>
        </w:rPr>
        <w:t xml:space="preserve"> </w:t>
      </w:r>
      <w:proofErr w:type="spellStart"/>
      <w:r w:rsidRPr="001E24CD">
        <w:rPr>
          <w:b/>
          <w:bCs/>
        </w:rPr>
        <w:t>hirvede</w:t>
      </w:r>
      <w:proofErr w:type="spellEnd"/>
      <w:r w:rsidRPr="001E24CD">
        <w:rPr>
          <w:b/>
          <w:bCs/>
        </w:rPr>
        <w:t xml:space="preserve"> </w:t>
      </w:r>
      <w:proofErr w:type="spellStart"/>
      <w:r w:rsidRPr="001E24CD">
        <w:rPr>
          <w:b/>
          <w:bCs/>
        </w:rPr>
        <w:t>küttimise</w:t>
      </w:r>
      <w:proofErr w:type="spellEnd"/>
      <w:r w:rsidRPr="001E24CD">
        <w:rPr>
          <w:b/>
          <w:bCs/>
        </w:rPr>
        <w:t xml:space="preserve"> </w:t>
      </w:r>
      <w:proofErr w:type="spellStart"/>
      <w:r w:rsidRPr="001E24CD">
        <w:rPr>
          <w:b/>
          <w:bCs/>
        </w:rPr>
        <w:t>mahuks</w:t>
      </w:r>
      <w:proofErr w:type="spellEnd"/>
      <w:r w:rsidRPr="001E24CD">
        <w:rPr>
          <w:b/>
          <w:bCs/>
        </w:rPr>
        <w:t xml:space="preserve"> </w:t>
      </w:r>
      <w:proofErr w:type="spellStart"/>
      <w:r w:rsidRPr="001E24CD">
        <w:rPr>
          <w:b/>
          <w:bCs/>
        </w:rPr>
        <w:t>varasemalt</w:t>
      </w:r>
      <w:proofErr w:type="spellEnd"/>
      <w:r w:rsidRPr="001E24CD">
        <w:rPr>
          <w:b/>
          <w:bCs/>
        </w:rPr>
        <w:t xml:space="preserve"> </w:t>
      </w:r>
      <w:proofErr w:type="spellStart"/>
      <w:r w:rsidRPr="001E24CD">
        <w:rPr>
          <w:b/>
          <w:bCs/>
        </w:rPr>
        <w:t>kokkulepitud</w:t>
      </w:r>
      <w:proofErr w:type="spellEnd"/>
      <w:r w:rsidRPr="001E24CD">
        <w:rPr>
          <w:b/>
          <w:bCs/>
        </w:rPr>
        <w:t xml:space="preserve"> 2656 </w:t>
      </w:r>
      <w:proofErr w:type="spellStart"/>
      <w:r w:rsidRPr="001E24CD">
        <w:rPr>
          <w:b/>
          <w:bCs/>
        </w:rPr>
        <w:t>isendit</w:t>
      </w:r>
      <w:proofErr w:type="spellEnd"/>
      <w:r w:rsidRPr="001E24CD">
        <w:t>.</w:t>
      </w:r>
    </w:p>
    <w:p w14:paraId="10E1AD5D" w14:textId="77777777" w:rsidR="00134B1A" w:rsidRPr="001E24CD" w:rsidRDefault="00134B1A" w:rsidP="00134B1A">
      <w:pPr>
        <w:jc w:val="both"/>
      </w:pPr>
    </w:p>
    <w:p w14:paraId="77A16186" w14:textId="77777777" w:rsidR="00140D40" w:rsidRDefault="00140D40" w:rsidP="00140D40">
      <w:pPr>
        <w:jc w:val="both"/>
      </w:pPr>
      <w:proofErr w:type="spellStart"/>
      <w:r w:rsidRPr="001E24CD">
        <w:t>Põhjendused</w:t>
      </w:r>
      <w:proofErr w:type="spellEnd"/>
      <w:r w:rsidRPr="001E24CD">
        <w:t>:</w:t>
      </w:r>
    </w:p>
    <w:p w14:paraId="496D9C62" w14:textId="77777777" w:rsidR="00E73257" w:rsidRPr="001E24CD" w:rsidRDefault="00E73257" w:rsidP="00140D40">
      <w:pPr>
        <w:jc w:val="both"/>
      </w:pPr>
    </w:p>
    <w:p w14:paraId="0527570E" w14:textId="77777777" w:rsidR="00140D40" w:rsidRPr="001E24CD" w:rsidRDefault="00140D40" w:rsidP="00140D40">
      <w:pPr>
        <w:pStyle w:val="Loendilik"/>
        <w:numPr>
          <w:ilvl w:val="0"/>
          <w:numId w:val="2"/>
        </w:numPr>
        <w:jc w:val="both"/>
        <w:rPr>
          <w:rFonts w:ascii="Times New Roman" w:hAnsi="Times New Roman"/>
          <w:i/>
          <w:iCs/>
          <w:sz w:val="24"/>
          <w:szCs w:val="24"/>
        </w:rPr>
      </w:pPr>
      <w:r w:rsidRPr="001E24CD">
        <w:rPr>
          <w:rFonts w:ascii="Times New Roman" w:hAnsi="Times New Roman"/>
          <w:sz w:val="24"/>
          <w:szCs w:val="24"/>
        </w:rPr>
        <w:t xml:space="preserve">Keskkonnaagentuur on 2025 aasta seirearuandes kirjutanud </w:t>
      </w:r>
      <w:r w:rsidRPr="001E24CD">
        <w:rPr>
          <w:rFonts w:ascii="Times New Roman" w:hAnsi="Times New Roman"/>
          <w:i/>
          <w:iCs/>
          <w:sz w:val="24"/>
          <w:szCs w:val="24"/>
        </w:rPr>
        <w:t xml:space="preserve">„Kokkuvõtteks võib öelda, et punahirvede üldarvukuses viimase aasta jooksul suuri muutuseid ei ole toimunud. Sama kehtib ka eraldi Saare maakonna kohta, kus aga arvestades suurenenud küttimissurvet on see tõenäoliselt siiski </w:t>
      </w:r>
      <w:r w:rsidRPr="001E24CD">
        <w:rPr>
          <w:rFonts w:ascii="Times New Roman" w:hAnsi="Times New Roman"/>
          <w:b/>
          <w:bCs/>
          <w:i/>
          <w:iCs/>
          <w:sz w:val="24"/>
          <w:szCs w:val="24"/>
        </w:rPr>
        <w:t>pigem veidi langenud</w:t>
      </w:r>
      <w:r w:rsidRPr="001E24CD">
        <w:rPr>
          <w:rFonts w:ascii="Times New Roman" w:hAnsi="Times New Roman"/>
          <w:i/>
          <w:iCs/>
          <w:sz w:val="24"/>
          <w:szCs w:val="24"/>
        </w:rPr>
        <w:t xml:space="preserve">. 2023. aasta jahindusnõukogus seadsid Saare maakonna jahimeeste, põllupidajate ja metsaomanike esindajad pikemaajaliseks eesmärgiks hirve arvukust saarel 2023. aastaga võrreldes langetada 50% võrra. Selle saavutamiseks otsustati </w:t>
      </w:r>
      <w:r w:rsidRPr="001E24CD">
        <w:rPr>
          <w:rFonts w:ascii="Times New Roman" w:hAnsi="Times New Roman"/>
          <w:b/>
          <w:bCs/>
          <w:i/>
          <w:iCs/>
          <w:sz w:val="24"/>
          <w:szCs w:val="24"/>
        </w:rPr>
        <w:t>võimalusel</w:t>
      </w:r>
      <w:r w:rsidRPr="001E24CD">
        <w:rPr>
          <w:rFonts w:ascii="Times New Roman" w:hAnsi="Times New Roman"/>
          <w:i/>
          <w:iCs/>
          <w:sz w:val="24"/>
          <w:szCs w:val="24"/>
        </w:rPr>
        <w:t xml:space="preserve"> suurendada küttimismahtu 10% jahiaastas võrreldes jahihooajaks kokkulepituga. Sellest printsiibist lähtudes, tuleks 2025. aasta jahihooajal Saaremaal hirvi küttida vähemalt </w:t>
      </w:r>
      <w:r w:rsidRPr="001E24CD">
        <w:rPr>
          <w:rFonts w:ascii="Times New Roman" w:hAnsi="Times New Roman"/>
          <w:b/>
          <w:bCs/>
          <w:i/>
          <w:iCs/>
          <w:sz w:val="24"/>
          <w:szCs w:val="24"/>
        </w:rPr>
        <w:t>~2770 isendit</w:t>
      </w:r>
      <w:r w:rsidRPr="001E24CD">
        <w:rPr>
          <w:rFonts w:ascii="Times New Roman" w:hAnsi="Times New Roman"/>
          <w:i/>
          <w:iCs/>
          <w:sz w:val="24"/>
          <w:szCs w:val="24"/>
        </w:rPr>
        <w:t>.“</w:t>
      </w:r>
    </w:p>
    <w:p w14:paraId="514373D9" w14:textId="77777777" w:rsidR="00140D40" w:rsidRPr="001E24CD" w:rsidRDefault="00140D40" w:rsidP="00140D40">
      <w:pPr>
        <w:pStyle w:val="Loendilik"/>
        <w:jc w:val="both"/>
        <w:rPr>
          <w:rFonts w:ascii="Times New Roman" w:hAnsi="Times New Roman"/>
          <w:sz w:val="24"/>
          <w:szCs w:val="24"/>
        </w:rPr>
      </w:pPr>
      <w:r w:rsidRPr="001E24CD">
        <w:rPr>
          <w:rFonts w:ascii="Times New Roman" w:hAnsi="Times New Roman"/>
          <w:sz w:val="24"/>
          <w:szCs w:val="24"/>
        </w:rPr>
        <w:t xml:space="preserve">28.juulil toimunud jahiseltside nõupidamisel jagati jahipiirkondade vahel 2656 isendit, mille jahindusnõukogu ka esmase küttimismahuna kinnitas. Jagamata jäi 114 isendi küttimise kohustus. </w:t>
      </w:r>
    </w:p>
    <w:p w14:paraId="23C03BC7" w14:textId="77777777" w:rsidR="00140D40" w:rsidRPr="001E24CD" w:rsidRDefault="00140D40" w:rsidP="00140D40">
      <w:pPr>
        <w:pStyle w:val="Loendilik"/>
        <w:jc w:val="both"/>
        <w:rPr>
          <w:rFonts w:ascii="Times New Roman" w:hAnsi="Times New Roman"/>
          <w:sz w:val="24"/>
          <w:szCs w:val="24"/>
        </w:rPr>
      </w:pPr>
      <w:r w:rsidRPr="001E24CD">
        <w:rPr>
          <w:rFonts w:ascii="Times New Roman" w:hAnsi="Times New Roman"/>
          <w:sz w:val="24"/>
          <w:szCs w:val="24"/>
        </w:rPr>
        <w:t xml:space="preserve">Kuna Keskkonnaagentuur on seirearuandes soovitanud küttida ligilähedaselt 2770 hirve, siis leiame, et 4% erinevus võiks mahtuda soovitusliku mahu hulka. </w:t>
      </w:r>
    </w:p>
    <w:p w14:paraId="20C20302" w14:textId="77777777" w:rsidR="00140D40" w:rsidRPr="001E24CD" w:rsidRDefault="00140D40" w:rsidP="00140D40">
      <w:pPr>
        <w:pStyle w:val="Loendilik"/>
        <w:jc w:val="both"/>
        <w:rPr>
          <w:rFonts w:ascii="Times New Roman" w:hAnsi="Times New Roman"/>
          <w:sz w:val="24"/>
          <w:szCs w:val="24"/>
        </w:rPr>
      </w:pPr>
      <w:r w:rsidRPr="001E24CD">
        <w:rPr>
          <w:rFonts w:ascii="Times New Roman" w:hAnsi="Times New Roman"/>
          <w:sz w:val="24"/>
          <w:szCs w:val="24"/>
        </w:rPr>
        <w:t>Samuti palume arvestada, et tuginedes varasemate aastate kogemustele, ei peatu hirvejaht kui etteantud maht on täidetud vaid kütitakse nii palju kui võimalik.</w:t>
      </w:r>
    </w:p>
    <w:p w14:paraId="4DFA22AA" w14:textId="77777777" w:rsidR="00140D40" w:rsidRPr="001E24CD" w:rsidRDefault="00140D40" w:rsidP="00140D40">
      <w:pPr>
        <w:pStyle w:val="Loendilik"/>
        <w:jc w:val="both"/>
        <w:rPr>
          <w:rFonts w:ascii="Times New Roman" w:hAnsi="Times New Roman"/>
          <w:sz w:val="24"/>
          <w:szCs w:val="24"/>
        </w:rPr>
      </w:pPr>
    </w:p>
    <w:p w14:paraId="1010C3C7" w14:textId="77777777" w:rsidR="00140D40" w:rsidRPr="001E24CD" w:rsidRDefault="00140D40" w:rsidP="00140D40">
      <w:pPr>
        <w:pStyle w:val="Loendilik"/>
        <w:numPr>
          <w:ilvl w:val="0"/>
          <w:numId w:val="2"/>
        </w:numPr>
        <w:jc w:val="both"/>
        <w:rPr>
          <w:rFonts w:ascii="Times New Roman" w:hAnsi="Times New Roman"/>
          <w:sz w:val="24"/>
          <w:szCs w:val="24"/>
        </w:rPr>
      </w:pPr>
      <w:r w:rsidRPr="001E24CD">
        <w:rPr>
          <w:rFonts w:ascii="Times New Roman" w:hAnsi="Times New Roman"/>
          <w:sz w:val="24"/>
          <w:szCs w:val="24"/>
        </w:rPr>
        <w:t xml:space="preserve">Täiesti arusaamatuks jääb meile Keskkonnaameti 16. oktooberi 2025 korraldus nr 1-3/25/354 millega on antud luba Kihelkonna jahipiirkonnas ajujahi pidamiseks Harilaiu sihtkaitsevööndis metssigade küttimiseks aga ei lubata küttida hirvesid. Samas RMK on teinud ettepaneku Kihelkonna jahipiirkonnas küttimismahtu suurendada, et kahjustuste tekkimist ennetada. </w:t>
      </w:r>
    </w:p>
    <w:p w14:paraId="6E3371F9" w14:textId="77777777" w:rsidR="00140D40" w:rsidRPr="001E24CD" w:rsidRDefault="00140D40" w:rsidP="00140D40">
      <w:pPr>
        <w:pStyle w:val="Loendilik"/>
        <w:jc w:val="both"/>
        <w:rPr>
          <w:rFonts w:ascii="Times New Roman" w:hAnsi="Times New Roman"/>
          <w:sz w:val="24"/>
          <w:szCs w:val="24"/>
        </w:rPr>
      </w:pPr>
      <w:r w:rsidRPr="001E24CD">
        <w:rPr>
          <w:rFonts w:ascii="Times New Roman" w:hAnsi="Times New Roman"/>
          <w:sz w:val="24"/>
          <w:szCs w:val="24"/>
        </w:rPr>
        <w:t>Vilsandi Rahvuspargi  kaitse-eeskirja punkt 6 alusel on kaitsealal lubatud jahipidamine arvestades järgmisi erisusi:</w:t>
      </w:r>
    </w:p>
    <w:p w14:paraId="46A83EA4" w14:textId="77777777" w:rsidR="00140D40" w:rsidRPr="001E24CD" w:rsidRDefault="00140D40" w:rsidP="00140D40">
      <w:pPr>
        <w:pStyle w:val="Loendilik"/>
        <w:jc w:val="both"/>
        <w:rPr>
          <w:rFonts w:ascii="Times New Roman" w:hAnsi="Times New Roman"/>
          <w:sz w:val="24"/>
          <w:szCs w:val="24"/>
        </w:rPr>
      </w:pPr>
      <w:r w:rsidRPr="001E24CD">
        <w:rPr>
          <w:rFonts w:ascii="Times New Roman" w:hAnsi="Times New Roman"/>
          <w:sz w:val="24"/>
          <w:szCs w:val="24"/>
        </w:rPr>
        <w:lastRenderedPageBreak/>
        <w:t xml:space="preserve">5) ajujaht Eeriksaare, </w:t>
      </w:r>
      <w:proofErr w:type="spellStart"/>
      <w:r w:rsidRPr="001E24CD">
        <w:rPr>
          <w:rFonts w:ascii="Times New Roman" w:hAnsi="Times New Roman"/>
          <w:sz w:val="24"/>
          <w:szCs w:val="24"/>
        </w:rPr>
        <w:t>Elda</w:t>
      </w:r>
      <w:proofErr w:type="spellEnd"/>
      <w:r w:rsidRPr="001E24CD">
        <w:rPr>
          <w:rFonts w:ascii="Times New Roman" w:hAnsi="Times New Roman"/>
          <w:sz w:val="24"/>
          <w:szCs w:val="24"/>
        </w:rPr>
        <w:t>, Harilaiu, Kolga, Kuusnõmme, Laukabe, Loonalaiu ja Vilsandi sihtkaitsevööndis on lubatud kaitseala valitseja nõusolekul kaitse-eesmärgi saavutamiseks, inimese elule või tervisele tekkiva ohu vältimiseks, uluki tekitatud kahjustuse vältimiseks ning uluki kaudu leviva haiguse tõkestamiseks.</w:t>
      </w:r>
    </w:p>
    <w:p w14:paraId="3F77E3AF" w14:textId="77777777" w:rsidR="00140D40" w:rsidRPr="001E24CD" w:rsidRDefault="00140D40" w:rsidP="00140D40">
      <w:pPr>
        <w:pStyle w:val="Loendilik"/>
        <w:jc w:val="both"/>
        <w:rPr>
          <w:rFonts w:ascii="Times New Roman" w:hAnsi="Times New Roman"/>
          <w:sz w:val="24"/>
          <w:szCs w:val="24"/>
        </w:rPr>
      </w:pPr>
      <w:r w:rsidRPr="001E24CD">
        <w:rPr>
          <w:rFonts w:ascii="Times New Roman" w:hAnsi="Times New Roman"/>
          <w:sz w:val="24"/>
          <w:szCs w:val="24"/>
        </w:rPr>
        <w:t xml:space="preserve">Leiame, et kui juba mõne eeltoodud põhjuse tõttu ajujahti lubatakse, siis ei ole põhjendatud kitsenduste tegemine ulukiliikide küttimiseks, eriti olukorras kus riik peab vajalikuks liigi arvukuse vähendamist. Selliseid kitsendusi ei ole käsitletud ka kaitse-eeskirjas.  </w:t>
      </w:r>
    </w:p>
    <w:p w14:paraId="75667CB3" w14:textId="77777777" w:rsidR="00140D40" w:rsidRPr="001E24CD" w:rsidRDefault="00140D40" w:rsidP="00140D40">
      <w:pPr>
        <w:pStyle w:val="Loendilik"/>
        <w:jc w:val="both"/>
        <w:rPr>
          <w:rFonts w:ascii="Times New Roman" w:hAnsi="Times New Roman"/>
          <w:sz w:val="24"/>
          <w:szCs w:val="24"/>
        </w:rPr>
      </w:pPr>
      <w:r w:rsidRPr="001E24CD">
        <w:rPr>
          <w:rFonts w:ascii="Times New Roman" w:hAnsi="Times New Roman"/>
          <w:sz w:val="24"/>
          <w:szCs w:val="24"/>
        </w:rPr>
        <w:t>Eeltoodust tulenevalt on meil raske survestada jahipiirkondasid endale suuremaid kohustusi võtma, kui riik oma tegevusega seda ei toeta.</w:t>
      </w:r>
    </w:p>
    <w:p w14:paraId="77CACDD8" w14:textId="77777777" w:rsidR="00140D40" w:rsidRPr="001E24CD" w:rsidRDefault="00140D40" w:rsidP="00140D40">
      <w:pPr>
        <w:pStyle w:val="Loendilik"/>
        <w:jc w:val="both"/>
        <w:rPr>
          <w:rFonts w:ascii="Times New Roman" w:hAnsi="Times New Roman"/>
          <w:sz w:val="24"/>
          <w:szCs w:val="24"/>
        </w:rPr>
      </w:pPr>
    </w:p>
    <w:p w14:paraId="3A47CA2F" w14:textId="77777777" w:rsidR="00140D40" w:rsidRPr="001E24CD" w:rsidRDefault="00140D40" w:rsidP="00140D40">
      <w:pPr>
        <w:pStyle w:val="Loendilik"/>
        <w:numPr>
          <w:ilvl w:val="0"/>
          <w:numId w:val="2"/>
        </w:numPr>
        <w:jc w:val="both"/>
        <w:rPr>
          <w:rFonts w:ascii="Times New Roman" w:hAnsi="Times New Roman"/>
          <w:sz w:val="24"/>
          <w:szCs w:val="24"/>
        </w:rPr>
      </w:pPr>
      <w:r w:rsidRPr="001E24CD">
        <w:rPr>
          <w:rFonts w:ascii="Times New Roman" w:hAnsi="Times New Roman"/>
          <w:sz w:val="24"/>
          <w:szCs w:val="24"/>
        </w:rPr>
        <w:t>Jahindusnõukogu jahimeeste esindajad on juba varasematel koosolekutel teinud ettepaneku, jätta 114 hirve jagamata ja anda jahipiirkondadele võimalus tegeleda rohkem metsseajahiga, et viia arvukus võimalikult madalale juhuks kui katk peaks saarele jõudma.</w:t>
      </w:r>
    </w:p>
    <w:p w14:paraId="6F244A82" w14:textId="77777777" w:rsidR="00140D40" w:rsidRPr="001E24CD" w:rsidRDefault="00140D40" w:rsidP="00140D40">
      <w:pPr>
        <w:pStyle w:val="Loendilik"/>
        <w:jc w:val="both"/>
        <w:rPr>
          <w:rFonts w:ascii="Times New Roman" w:hAnsi="Times New Roman"/>
          <w:sz w:val="24"/>
          <w:szCs w:val="24"/>
        </w:rPr>
      </w:pPr>
      <w:r w:rsidRPr="001E24CD">
        <w:rPr>
          <w:rFonts w:ascii="Times New Roman" w:hAnsi="Times New Roman"/>
          <w:sz w:val="24"/>
          <w:szCs w:val="24"/>
        </w:rPr>
        <w:t>Kahjuks on katk kohal ja jahimehed üritavad teha kõik endist oleneva, et metssigade arvukus võimalikult alla viia ja takistada katku levikut koduseafarmidesse.</w:t>
      </w:r>
    </w:p>
    <w:p w14:paraId="648BBD8C" w14:textId="77777777" w:rsidR="00CD023A" w:rsidRPr="001E24CD" w:rsidRDefault="00CD023A">
      <w:pPr>
        <w:suppressAutoHyphens w:val="0"/>
        <w:autoSpaceDE w:val="0"/>
        <w:jc w:val="both"/>
        <w:rPr>
          <w:lang w:val="et-EE"/>
        </w:rPr>
      </w:pPr>
    </w:p>
    <w:p w14:paraId="0A49434C" w14:textId="77777777" w:rsidR="003C1037" w:rsidRPr="001E24CD" w:rsidRDefault="00474EA9">
      <w:pPr>
        <w:suppressAutoHyphens w:val="0"/>
        <w:autoSpaceDE w:val="0"/>
        <w:jc w:val="both"/>
        <w:rPr>
          <w:lang w:val="et-EE"/>
        </w:rPr>
      </w:pPr>
      <w:r w:rsidRPr="001E24CD">
        <w:rPr>
          <w:lang w:val="et-EE"/>
        </w:rPr>
        <w:t>Lugupidamisega</w:t>
      </w:r>
    </w:p>
    <w:p w14:paraId="37A77D39" w14:textId="77777777" w:rsidR="003C1037" w:rsidRPr="001E24CD" w:rsidRDefault="003C1037">
      <w:pPr>
        <w:suppressAutoHyphens w:val="0"/>
        <w:autoSpaceDE w:val="0"/>
        <w:jc w:val="both"/>
        <w:rPr>
          <w:lang w:val="et-EE"/>
        </w:rPr>
      </w:pPr>
    </w:p>
    <w:p w14:paraId="3889C810" w14:textId="7CEFD796" w:rsidR="003C1037" w:rsidRPr="001E24CD" w:rsidRDefault="00474EA9" w:rsidP="00474EA9">
      <w:pPr>
        <w:suppressAutoHyphens w:val="0"/>
        <w:autoSpaceDE w:val="0"/>
        <w:jc w:val="both"/>
        <w:rPr>
          <w:i/>
          <w:iCs/>
          <w:lang w:val="et-EE"/>
        </w:rPr>
      </w:pPr>
      <w:r w:rsidRPr="001E24CD">
        <w:rPr>
          <w:i/>
          <w:iCs/>
          <w:lang w:val="et-EE"/>
        </w:rPr>
        <w:t xml:space="preserve">/allkirjastatud digitaalselt/ </w:t>
      </w:r>
    </w:p>
    <w:p w14:paraId="18CCDAFE" w14:textId="77777777" w:rsidR="003C1037" w:rsidRPr="001E24CD" w:rsidRDefault="003C1037">
      <w:pPr>
        <w:rPr>
          <w:i/>
          <w:iCs/>
          <w:lang w:val="et-EE"/>
        </w:rPr>
      </w:pPr>
    </w:p>
    <w:p w14:paraId="610371AD" w14:textId="17A2BC6E" w:rsidR="00081136" w:rsidRPr="001E24CD" w:rsidRDefault="00140D40">
      <w:pPr>
        <w:rPr>
          <w:lang w:val="et-EE"/>
        </w:rPr>
      </w:pPr>
      <w:r w:rsidRPr="001E24CD">
        <w:rPr>
          <w:lang w:val="et-EE"/>
        </w:rPr>
        <w:t>Kalev Kuusk</w:t>
      </w:r>
    </w:p>
    <w:p w14:paraId="42FDF571" w14:textId="45B36D8F" w:rsidR="00140D40" w:rsidRPr="001E24CD" w:rsidRDefault="00140D40">
      <w:r w:rsidRPr="001E24CD">
        <w:rPr>
          <w:lang w:val="et-EE"/>
        </w:rPr>
        <w:t>Juhatuse esimees</w:t>
      </w:r>
    </w:p>
    <w:sectPr w:rsidR="00140D40" w:rsidRPr="001E24CD">
      <w:footerReference w:type="default" r:id="rId16"/>
      <w:pgSz w:w="11906" w:h="16838"/>
      <w:pgMar w:top="660" w:right="1417" w:bottom="1422" w:left="1551" w:header="708" w:footer="71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3424" w14:textId="77777777" w:rsidR="000D4C06" w:rsidRDefault="000D4C06">
      <w:r>
        <w:separator/>
      </w:r>
    </w:p>
  </w:endnote>
  <w:endnote w:type="continuationSeparator" w:id="0">
    <w:p w14:paraId="4FD9A236" w14:textId="77777777" w:rsidR="000D4C06" w:rsidRDefault="000D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Roman">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BA"/>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A8F0" w14:textId="56AD75F0" w:rsidR="003C1037" w:rsidRDefault="00474EA9">
    <w:pPr>
      <w:pStyle w:val="Jalus"/>
    </w:pPr>
    <w:r>
      <w:t>__________________________________________________________________________</w:t>
    </w:r>
  </w:p>
  <w:p w14:paraId="0FFDE6BE" w14:textId="77777777" w:rsidR="003C1037" w:rsidRDefault="00474EA9">
    <w:pPr>
      <w:pStyle w:val="Jalus"/>
    </w:pPr>
    <w:r>
      <w:t xml:space="preserve">Saarte Jahimeeste Selts       Laheküla küla, Saaremaa vald           SEB Pank                </w:t>
    </w:r>
  </w:p>
  <w:p w14:paraId="1A89BB8D" w14:textId="57925788" w:rsidR="003C1037" w:rsidRDefault="00474EA9">
    <w:pPr>
      <w:pStyle w:val="Jalus"/>
    </w:pPr>
    <w:proofErr w:type="spellStart"/>
    <w:r>
      <w:t>Reg</w:t>
    </w:r>
    <w:proofErr w:type="spellEnd"/>
    <w:r>
      <w:t xml:space="preserve">. nr 80042656                93 873  Saare maakond                     AaEE481010022030884002   </w:t>
    </w:r>
    <w:r>
      <w:rPr>
        <w:rFonts w:eastAsia="Liberation Serif"/>
        <w:color w:val="000000"/>
      </w:rPr>
      <w:tab/>
      <w:t xml:space="preserve">                                             Tel 5233947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4EC0" w14:textId="77777777" w:rsidR="000D4C06" w:rsidRDefault="000D4C06">
      <w:r>
        <w:separator/>
      </w:r>
    </w:p>
  </w:footnote>
  <w:footnote w:type="continuationSeparator" w:id="0">
    <w:p w14:paraId="7AB8396B" w14:textId="77777777" w:rsidR="000D4C06" w:rsidRDefault="000D4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432" w:hanging="432"/>
      </w:pPr>
    </w:lvl>
    <w:lvl w:ilvl="1">
      <w:start w:val="1"/>
      <w:numFmt w:val="none"/>
      <w:pStyle w:val="Pealkiri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8827DAF"/>
    <w:multiLevelType w:val="hybridMultilevel"/>
    <w:tmpl w:val="867A71BA"/>
    <w:lvl w:ilvl="0" w:tplc="48AA0442">
      <w:start w:val="1"/>
      <w:numFmt w:val="decimal"/>
      <w:lvlText w:val="%1."/>
      <w:lvlJc w:val="left"/>
      <w:pPr>
        <w:ind w:left="720" w:hanging="360"/>
      </w:pPr>
      <w:rPr>
        <w:rFonts w:hint="default"/>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01616627">
    <w:abstractNumId w:val="0"/>
  </w:num>
  <w:num w:numId="2" w16cid:durableId="97336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41AA"/>
    <w:rsid w:val="00081136"/>
    <w:rsid w:val="000830D0"/>
    <w:rsid w:val="00097E76"/>
    <w:rsid w:val="000D4C06"/>
    <w:rsid w:val="0010040A"/>
    <w:rsid w:val="00125C09"/>
    <w:rsid w:val="00134B1A"/>
    <w:rsid w:val="00140D40"/>
    <w:rsid w:val="001652A0"/>
    <w:rsid w:val="00187B26"/>
    <w:rsid w:val="001B7F4C"/>
    <w:rsid w:val="001C0CE7"/>
    <w:rsid w:val="001E24CD"/>
    <w:rsid w:val="00222316"/>
    <w:rsid w:val="00254B9F"/>
    <w:rsid w:val="00255B72"/>
    <w:rsid w:val="002A0360"/>
    <w:rsid w:val="002B1E37"/>
    <w:rsid w:val="00310A69"/>
    <w:rsid w:val="003155FC"/>
    <w:rsid w:val="00362725"/>
    <w:rsid w:val="00365512"/>
    <w:rsid w:val="003750CD"/>
    <w:rsid w:val="003A0724"/>
    <w:rsid w:val="003C1037"/>
    <w:rsid w:val="003F78BA"/>
    <w:rsid w:val="004053AF"/>
    <w:rsid w:val="004225B8"/>
    <w:rsid w:val="00424702"/>
    <w:rsid w:val="00434BE2"/>
    <w:rsid w:val="0044541B"/>
    <w:rsid w:val="0044587A"/>
    <w:rsid w:val="00472567"/>
    <w:rsid w:val="00474EA9"/>
    <w:rsid w:val="00477040"/>
    <w:rsid w:val="00482841"/>
    <w:rsid w:val="00493CB5"/>
    <w:rsid w:val="004970A1"/>
    <w:rsid w:val="004A37E8"/>
    <w:rsid w:val="004C6102"/>
    <w:rsid w:val="004D0161"/>
    <w:rsid w:val="004E2717"/>
    <w:rsid w:val="004F4D49"/>
    <w:rsid w:val="004F640C"/>
    <w:rsid w:val="0052647E"/>
    <w:rsid w:val="00574CC9"/>
    <w:rsid w:val="005853B6"/>
    <w:rsid w:val="005927F9"/>
    <w:rsid w:val="005C1085"/>
    <w:rsid w:val="006A5878"/>
    <w:rsid w:val="006C7843"/>
    <w:rsid w:val="006E2DF5"/>
    <w:rsid w:val="0070359C"/>
    <w:rsid w:val="007209C0"/>
    <w:rsid w:val="0073566D"/>
    <w:rsid w:val="00743B58"/>
    <w:rsid w:val="007727F4"/>
    <w:rsid w:val="00775B07"/>
    <w:rsid w:val="00785530"/>
    <w:rsid w:val="00794569"/>
    <w:rsid w:val="007B4993"/>
    <w:rsid w:val="007C14F6"/>
    <w:rsid w:val="007D2FBB"/>
    <w:rsid w:val="007E7111"/>
    <w:rsid w:val="007F2C1E"/>
    <w:rsid w:val="00813523"/>
    <w:rsid w:val="008D0462"/>
    <w:rsid w:val="008D6EE9"/>
    <w:rsid w:val="008F6679"/>
    <w:rsid w:val="00906CA0"/>
    <w:rsid w:val="00912F99"/>
    <w:rsid w:val="00913B47"/>
    <w:rsid w:val="0097698A"/>
    <w:rsid w:val="009A3231"/>
    <w:rsid w:val="009A4A6B"/>
    <w:rsid w:val="009B0512"/>
    <w:rsid w:val="00A2687E"/>
    <w:rsid w:val="00A43968"/>
    <w:rsid w:val="00A54082"/>
    <w:rsid w:val="00A841EF"/>
    <w:rsid w:val="00B023B1"/>
    <w:rsid w:val="00B1275E"/>
    <w:rsid w:val="00B27D19"/>
    <w:rsid w:val="00B50300"/>
    <w:rsid w:val="00B50A42"/>
    <w:rsid w:val="00B52A23"/>
    <w:rsid w:val="00B641AA"/>
    <w:rsid w:val="00B73518"/>
    <w:rsid w:val="00B8098C"/>
    <w:rsid w:val="00BB08C4"/>
    <w:rsid w:val="00BB6B3A"/>
    <w:rsid w:val="00BE48CD"/>
    <w:rsid w:val="00BE4D7F"/>
    <w:rsid w:val="00C171ED"/>
    <w:rsid w:val="00C471A7"/>
    <w:rsid w:val="00C55C4E"/>
    <w:rsid w:val="00C63315"/>
    <w:rsid w:val="00C84D22"/>
    <w:rsid w:val="00CD023A"/>
    <w:rsid w:val="00CE16AA"/>
    <w:rsid w:val="00CF526B"/>
    <w:rsid w:val="00D54506"/>
    <w:rsid w:val="00DC7C33"/>
    <w:rsid w:val="00DD6B6D"/>
    <w:rsid w:val="00DE457D"/>
    <w:rsid w:val="00E4715A"/>
    <w:rsid w:val="00E73257"/>
    <w:rsid w:val="00E75356"/>
    <w:rsid w:val="00E876E6"/>
    <w:rsid w:val="00E87F48"/>
    <w:rsid w:val="00EA5917"/>
    <w:rsid w:val="00F51763"/>
    <w:rsid w:val="00F736B8"/>
    <w:rsid w:val="00FD51FE"/>
    <w:rsid w:val="00FD7962"/>
    <w:rsid w:val="00FE6B9F"/>
    <w:rsid w:val="00FF54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C6B4632"/>
  <w15:chartTrackingRefBased/>
  <w15:docId w15:val="{BC87C6FB-53C3-4A1F-9629-43BE3832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kern w:val="1"/>
      <w:sz w:val="24"/>
      <w:szCs w:val="24"/>
      <w:lang w:val="en-GB" w:eastAsia="ar-SA"/>
    </w:rPr>
  </w:style>
  <w:style w:type="paragraph" w:styleId="Pealkiri1">
    <w:name w:val="heading 1"/>
    <w:basedOn w:val="Normaallaad"/>
    <w:next w:val="Normaallaad"/>
    <w:qFormat/>
    <w:pPr>
      <w:keepNext/>
      <w:numPr>
        <w:numId w:val="1"/>
      </w:numPr>
      <w:jc w:val="center"/>
      <w:outlineLvl w:val="0"/>
    </w:pPr>
    <w:rPr>
      <w:b/>
      <w:bCs/>
      <w:sz w:val="32"/>
      <w:szCs w:val="20"/>
      <w:lang w:val="et-EE"/>
    </w:rPr>
  </w:style>
  <w:style w:type="paragraph" w:styleId="Pealkiri2">
    <w:name w:val="heading 2"/>
    <w:basedOn w:val="Normaallaad"/>
    <w:next w:val="Normaallaad"/>
    <w:qFormat/>
    <w:pPr>
      <w:keepNext/>
      <w:numPr>
        <w:ilvl w:val="1"/>
        <w:numId w:val="1"/>
      </w:numPr>
      <w:outlineLvl w:val="1"/>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guvaikefont1">
    <w:name w:val="Lõigu vaikefont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WW-DefaultParagraphFont111">
    <w:name w:val="WW-Default Paragraph Font111"/>
  </w:style>
  <w:style w:type="character" w:styleId="Hperlink">
    <w:name w:val="Hyperlink"/>
    <w:rPr>
      <w:color w:val="0000FF"/>
      <w:u w:val="single"/>
    </w:rPr>
  </w:style>
  <w:style w:type="character" w:customStyle="1" w:styleId="BalloonTextChar">
    <w:name w:val="Balloon Text Char"/>
    <w:rPr>
      <w:rFonts w:ascii="Tahoma" w:hAnsi="Tahoma" w:cs="Tahoma"/>
      <w:sz w:val="16"/>
      <w:szCs w:val="16"/>
      <w:lang w:val="en-GB"/>
    </w:rPr>
  </w:style>
  <w:style w:type="character" w:customStyle="1" w:styleId="CommentReference">
    <w:name w:val="Comment Reference"/>
    <w:rPr>
      <w:sz w:val="16"/>
      <w:szCs w:val="16"/>
    </w:rPr>
  </w:style>
  <w:style w:type="character" w:styleId="Klastatudhperlink">
    <w:name w:val="FollowedHyperlink"/>
    <w:rPr>
      <w:color w:val="800080"/>
      <w:u w:val="single"/>
    </w:rPr>
  </w:style>
  <w:style w:type="character" w:customStyle="1" w:styleId="NumberingSymbols">
    <w:name w:val="Numbering Symbols"/>
  </w:style>
  <w:style w:type="paragraph" w:customStyle="1" w:styleId="Heading">
    <w:name w:val="Heading"/>
    <w:basedOn w:val="Normaallaad"/>
    <w:next w:val="Kehatekst"/>
    <w:pPr>
      <w:keepNext/>
      <w:spacing w:before="240" w:after="120"/>
    </w:pPr>
    <w:rPr>
      <w:rFonts w:ascii="Liberation Sans" w:eastAsia="Microsoft YaHei" w:hAnsi="Liberation Sans" w:cs="Mangal"/>
      <w:sz w:val="28"/>
      <w:szCs w:val="28"/>
    </w:rPr>
  </w:style>
  <w:style w:type="paragraph" w:styleId="Kehatekst">
    <w:name w:val="Body Text"/>
    <w:basedOn w:val="Normaallaad"/>
    <w:pPr>
      <w:spacing w:after="120"/>
    </w:p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Mangal"/>
      <w:i/>
      <w:iCs/>
    </w:rPr>
  </w:style>
  <w:style w:type="paragraph" w:customStyle="1" w:styleId="Index">
    <w:name w:val="Index"/>
    <w:basedOn w:val="Normaallaad"/>
    <w:pPr>
      <w:suppressLineNumbers/>
    </w:pPr>
    <w:rPr>
      <w:rFonts w:cs="Mangal"/>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customStyle="1" w:styleId="Pealdis10">
    <w:name w:val="Pealdis1"/>
    <w:basedOn w:val="Normaallaad"/>
    <w:pPr>
      <w:suppressLineNumbers/>
      <w:spacing w:before="120" w:after="120"/>
    </w:pPr>
    <w:rPr>
      <w:rFonts w:cs="Tahoma"/>
      <w:i/>
      <w:iCs/>
    </w:rPr>
  </w:style>
  <w:style w:type="paragraph" w:customStyle="1" w:styleId="Register">
    <w:name w:val="Register"/>
    <w:basedOn w:val="Normaallaad"/>
    <w:pPr>
      <w:suppressLineNumbers/>
    </w:pPr>
    <w:rPr>
      <w:rFonts w:cs="Tahoma"/>
    </w:rPr>
  </w:style>
  <w:style w:type="paragraph" w:styleId="Jalus">
    <w:name w:val="footer"/>
    <w:basedOn w:val="Normaallaad"/>
    <w:pPr>
      <w:tabs>
        <w:tab w:val="center" w:pos="4320"/>
        <w:tab w:val="right" w:pos="8640"/>
      </w:tabs>
    </w:pPr>
    <w:rPr>
      <w:lang w:val="et-EE"/>
    </w:rPr>
  </w:style>
  <w:style w:type="paragraph" w:customStyle="1" w:styleId="Jutumullitekst1">
    <w:name w:val="Jutumullitekst1"/>
    <w:basedOn w:val="Normaallaad"/>
    <w:rPr>
      <w:rFonts w:ascii="Tahoma" w:hAnsi="Tahoma" w:cs="Tahoma"/>
      <w:sz w:val="16"/>
      <w:szCs w:val="16"/>
    </w:rPr>
  </w:style>
  <w:style w:type="paragraph" w:customStyle="1" w:styleId="CommentText">
    <w:name w:val="Comment Text"/>
    <w:basedOn w:val="Normaallaad"/>
    <w:rPr>
      <w:sz w:val="20"/>
      <w:szCs w:val="20"/>
    </w:rPr>
  </w:style>
  <w:style w:type="paragraph" w:customStyle="1" w:styleId="Kehatekst21">
    <w:name w:val="Kehatekst 21"/>
    <w:basedOn w:val="Normaallaad"/>
    <w:pPr>
      <w:suppressAutoHyphens w:val="0"/>
      <w:autoSpaceDE w:val="0"/>
      <w:jc w:val="both"/>
    </w:pPr>
    <w:rPr>
      <w:rFonts w:ascii="Times-Roman" w:hAnsi="Times-Roman" w:cs="Times-Roman"/>
      <w:lang w:val="et-EE"/>
    </w:r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Eelvormindatudtekst">
    <w:name w:val="Eelvormindatud tekst"/>
    <w:basedOn w:val="Normaallaad"/>
    <w:rPr>
      <w:rFonts w:ascii="Courier New" w:eastAsia="Courier New" w:hAnsi="Courier New" w:cs="Courier New"/>
      <w:sz w:val="20"/>
      <w:szCs w:val="20"/>
    </w:rPr>
  </w:style>
  <w:style w:type="paragraph" w:customStyle="1" w:styleId="Kehatekst31">
    <w:name w:val="Kehatekst 31"/>
    <w:basedOn w:val="Normaallaad"/>
    <w:pPr>
      <w:suppressAutoHyphens w:val="0"/>
      <w:autoSpaceDE w:val="0"/>
      <w:jc w:val="both"/>
    </w:pPr>
    <w:rPr>
      <w:rFonts w:ascii="Times-Roman" w:hAnsi="Times-Roman" w:cs="Times-Roman"/>
      <w:b/>
      <w:bCs/>
      <w:lang w:val="et-EE"/>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styleId="Pis">
    <w:name w:val="header"/>
    <w:basedOn w:val="Normaallaad"/>
    <w:pPr>
      <w:suppressLineNumbers/>
      <w:tabs>
        <w:tab w:val="center" w:pos="4819"/>
        <w:tab w:val="right" w:pos="9638"/>
      </w:tabs>
    </w:pPr>
  </w:style>
  <w:style w:type="paragraph" w:styleId="Redaktsioon">
    <w:name w:val="Revision"/>
    <w:hidden/>
    <w:uiPriority w:val="99"/>
    <w:semiHidden/>
    <w:rsid w:val="00A54082"/>
    <w:rPr>
      <w:kern w:val="1"/>
      <w:sz w:val="24"/>
      <w:szCs w:val="24"/>
      <w:lang w:val="en-GB" w:eastAsia="ar-SA"/>
    </w:rPr>
  </w:style>
  <w:style w:type="table" w:styleId="Kontuurtabel">
    <w:name w:val="Table Grid"/>
    <w:basedOn w:val="Normaaltabel"/>
    <w:uiPriority w:val="39"/>
    <w:rsid w:val="00B5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40D40"/>
    <w:pPr>
      <w:suppressAutoHyphens w:val="0"/>
      <w:spacing w:after="160" w:line="259" w:lineRule="auto"/>
      <w:ind w:left="720"/>
      <w:contextualSpacing/>
    </w:pPr>
    <w:rPr>
      <w:rFonts w:ascii="Aptos" w:eastAsia="Aptos" w:hAnsi="Aptos"/>
      <w:kern w:val="2"/>
      <w:sz w:val="22"/>
      <w:szCs w:val="22"/>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aare@keskkonnaamet.ee" TargetMode="External"/><Relationship Id="rId13" Type="http://schemas.openxmlformats.org/officeDocument/2006/relationships/hyperlink" Target="mailto:saare@keskkonnaamet.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saare@keskkonnaamet.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are@keskkonnaamet.ee" TargetMode="External"/><Relationship Id="rId5" Type="http://schemas.openxmlformats.org/officeDocument/2006/relationships/footnotes" Target="footnotes.xml"/><Relationship Id="rId15" Type="http://schemas.openxmlformats.org/officeDocument/2006/relationships/hyperlink" Target="mailto:saare@keskkonnaamet.ee" TargetMode="External"/><Relationship Id="rId10" Type="http://schemas.openxmlformats.org/officeDocument/2006/relationships/hyperlink" Target="mailto:saare@keskkonnaamet.ee" TargetMode="External"/><Relationship Id="rId4" Type="http://schemas.openxmlformats.org/officeDocument/2006/relationships/webSettings" Target="webSettings.xml"/><Relationship Id="rId9" Type="http://schemas.openxmlformats.org/officeDocument/2006/relationships/hyperlink" Target="mailto:saare@keskkonnaamet.ee" TargetMode="External"/><Relationship Id="rId14" Type="http://schemas.openxmlformats.org/officeDocument/2006/relationships/hyperlink" Target="mailto:saare@keskkonna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3184</Characters>
  <Application>Microsoft Office Word</Application>
  <DocSecurity>0</DocSecurity>
  <Lines>454</Lines>
  <Paragraphs>414</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Vilmar</dc:creator>
  <cp:keywords/>
  <cp:lastModifiedBy>Saarte Jahimeeste Selts</cp:lastModifiedBy>
  <cp:revision>13</cp:revision>
  <cp:lastPrinted>2025-07-28T18:29:00Z</cp:lastPrinted>
  <dcterms:created xsi:type="dcterms:W3CDTF">2025-11-19T06:50:00Z</dcterms:created>
  <dcterms:modified xsi:type="dcterms:W3CDTF">2025-11-19T06:58:00Z</dcterms:modified>
</cp:coreProperties>
</file>